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E62B46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</w:t>
      </w:r>
      <w:r w:rsidR="003F5B97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</w:t>
      </w:r>
      <w:r w:rsidR="003F5B97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 w:cs="Times New Roman"/>
          <w:b/>
          <w:bCs w:val="0"/>
          <w:kern w:val="0"/>
          <w:szCs w:val="20"/>
          <w:lang w:eastAsia="en-US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157A5E" w:rsidRDefault="00157A5E" w:rsidP="004748CE">
          <w:pPr>
            <w:pStyle w:val="ConsNormal"/>
            <w:widowControl/>
            <w:tabs>
              <w:tab w:val="left" w:pos="709"/>
            </w:tabs>
            <w:ind w:right="0" w:firstLine="0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eastAsia="Calibri" w:hAnsi="Times New Roman" w:cs="Times New Roman"/>
              <w:b/>
              <w:bCs w:val="0"/>
              <w:kern w:val="0"/>
              <w:szCs w:val="20"/>
              <w:lang w:eastAsia="en-US"/>
            </w:rPr>
            <w:t xml:space="preserve">О </w:t>
          </w:r>
          <w:r w:rsidRPr="00E62B46">
            <w:rPr>
              <w:rFonts w:ascii="Times New Roman" w:hAnsi="Times New Roman" w:cs="Times New Roman"/>
              <w:b/>
            </w:rPr>
            <w:t xml:space="preserve">внесении изменений в приложение </w:t>
          </w:r>
        </w:p>
        <w:p w:rsidR="00157A5E" w:rsidRDefault="00157A5E" w:rsidP="004748CE">
          <w:pPr>
            <w:pStyle w:val="ConsNormal"/>
            <w:widowControl/>
            <w:tabs>
              <w:tab w:val="left" w:pos="709"/>
            </w:tabs>
            <w:ind w:right="0" w:firstLine="0"/>
            <w:jc w:val="center"/>
            <w:rPr>
              <w:rFonts w:ascii="Times New Roman" w:hAnsi="Times New Roman" w:cs="Times New Roman"/>
              <w:b/>
            </w:rPr>
          </w:pPr>
          <w:proofErr w:type="gramStart"/>
          <w:r w:rsidRPr="00E62B46">
            <w:rPr>
              <w:rFonts w:ascii="Times New Roman" w:hAnsi="Times New Roman" w:cs="Times New Roman"/>
              <w:b/>
            </w:rPr>
            <w:t>к постановлению администрации города Мурманска от 05.08.2011 № 1371 «</w:t>
          </w:r>
          <w:r w:rsidRPr="00E62B46">
            <w:rPr>
              <w:rFonts w:ascii="Times New Roman" w:hAnsi="Times New Roman" w:cs="Times New Roman"/>
              <w:b/>
              <w:kern w:val="0"/>
            </w:rPr>
            <w:t>Об утверждении Порядка определения объема и условий предоставления из бюджета муниципального образования город Мурманск муниципальным бюджетным и автономным учреждениям субсидий на иные цели</w:t>
          </w:r>
          <w:r w:rsidRPr="00E62B46">
            <w:rPr>
              <w:rFonts w:ascii="Times New Roman" w:hAnsi="Times New Roman" w:cs="Times New Roman"/>
              <w:b/>
            </w:rPr>
            <w:t xml:space="preserve">» (в ред. постановлений от 26.09.2012 № 2325, от 30.04.2013 № 954, от 08.04.2014 № 984, от 11.11.2016 № 3451, от 15.03.2017 № 631, </w:t>
          </w:r>
          <w:proofErr w:type="gramEnd"/>
        </w:p>
        <w:p w:rsidR="00FD3B16" w:rsidRPr="00FD3B16" w:rsidRDefault="00157A5E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E62B46">
            <w:rPr>
              <w:b/>
            </w:rPr>
            <w:t>от 17.01.2019 № 66</w:t>
          </w:r>
          <w:r>
            <w:rPr>
              <w:b/>
            </w:rPr>
            <w:t>)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E036E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20307C">
        <w:t xml:space="preserve">В соответствии со статьей 78.1 Бюджетного кодекса Российской Федерации, Федеральным законом от 12.01.1996 № 7-ФЗ </w:t>
      </w:r>
      <w:r>
        <w:t xml:space="preserve">                                   </w:t>
      </w:r>
      <w:r w:rsidRPr="0020307C">
        <w:t>«О некоммерческих организациях»</w:t>
      </w:r>
      <w:r>
        <w:t xml:space="preserve">, </w:t>
      </w:r>
      <w:r w:rsidRPr="0020307C">
        <w:t xml:space="preserve">Федеральным законом от 03.11.2006 </w:t>
      </w:r>
      <w:r>
        <w:t xml:space="preserve">           </w:t>
      </w:r>
      <w:r w:rsidRPr="0020307C">
        <w:t>№ 174-ФЗ «Об автономных учреждениях»,</w:t>
      </w:r>
      <w:r>
        <w:t xml:space="preserve"> </w:t>
      </w:r>
      <w:r w:rsidRPr="0020307C">
        <w:t>постановлением Правительства Мурманской области от 23.03.2015 № 105-ПП «О Порядке определения объема и условиях предоставления из областного бюджета государственным бюджетным и автономным учреждениям субсидий на иные цели»</w:t>
      </w:r>
      <w:r>
        <w:t xml:space="preserve">                                   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E036E7" w:rsidRDefault="00BA1B11" w:rsidP="00BA1B11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permStart w:id="4" w:edGrp="everyone"/>
      <w:r>
        <w:t>1.</w:t>
      </w:r>
      <w:r>
        <w:tab/>
      </w:r>
      <w:r w:rsidR="00E036E7" w:rsidRPr="008062FE">
        <w:rPr>
          <w:rFonts w:cs="Arial"/>
        </w:rPr>
        <w:t xml:space="preserve">Внести в </w:t>
      </w:r>
      <w:hyperlink r:id="rId8" w:history="1">
        <w:r w:rsidR="00E036E7" w:rsidRPr="008062FE">
          <w:rPr>
            <w:rFonts w:cs="Arial"/>
          </w:rPr>
          <w:t>приложение</w:t>
        </w:r>
      </w:hyperlink>
      <w:r w:rsidR="00E036E7" w:rsidRPr="008062FE">
        <w:rPr>
          <w:rFonts w:cs="Arial"/>
        </w:rPr>
        <w:t xml:space="preserve"> к постановлению администрации города Мурманска от 05.08.2011 </w:t>
      </w:r>
      <w:r w:rsidR="00E036E7">
        <w:rPr>
          <w:rFonts w:cs="Arial"/>
        </w:rPr>
        <w:t>№</w:t>
      </w:r>
      <w:r w:rsidR="00E036E7" w:rsidRPr="008062FE">
        <w:rPr>
          <w:rFonts w:cs="Arial"/>
        </w:rPr>
        <w:t xml:space="preserve"> 1371 </w:t>
      </w:r>
      <w:r w:rsidR="00E036E7">
        <w:rPr>
          <w:rFonts w:cs="Arial"/>
        </w:rPr>
        <w:t>«</w:t>
      </w:r>
      <w:r w:rsidR="00E036E7" w:rsidRPr="008062FE">
        <w:rPr>
          <w:rFonts w:cs="Arial"/>
        </w:rPr>
        <w:t>Об утверждении Порядка определения объема и условий предоставления из бюджета муниципального образования город Мурманск муниципальным бюджетным и автономным учреждениям субсидий на иные цели</w:t>
      </w:r>
      <w:r w:rsidR="00E036E7">
        <w:rPr>
          <w:rFonts w:cs="Arial"/>
        </w:rPr>
        <w:t xml:space="preserve">» </w:t>
      </w:r>
      <w:r w:rsidR="00E036E7" w:rsidRPr="0020307C">
        <w:t xml:space="preserve">(в ред. постановлений от 26.09.2012 № 2325, </w:t>
      </w:r>
      <w:r w:rsidR="00E036E7">
        <w:t xml:space="preserve">                     </w:t>
      </w:r>
      <w:r w:rsidR="00E036E7" w:rsidRPr="0020307C">
        <w:t>от 30.04.2013</w:t>
      </w:r>
      <w:r w:rsidR="00E036E7">
        <w:t xml:space="preserve"> </w:t>
      </w:r>
      <w:r w:rsidR="00E036E7" w:rsidRPr="0020307C">
        <w:t>№ 954, от 08.04.2014 № 984</w:t>
      </w:r>
      <w:r w:rsidR="00E036E7">
        <w:t>, от 11.11.2016 № 3451, от 15.03.2017 № 631</w:t>
      </w:r>
      <w:r w:rsidR="005522AE">
        <w:t>, от 17.01.2019 № 66</w:t>
      </w:r>
      <w:r w:rsidR="00E036E7" w:rsidRPr="0020307C">
        <w:t>) следующ</w:t>
      </w:r>
      <w:r w:rsidR="005522AE">
        <w:t>ие</w:t>
      </w:r>
      <w:r w:rsidR="00E036E7" w:rsidRPr="0020307C">
        <w:t xml:space="preserve"> изменени</w:t>
      </w:r>
      <w:r w:rsidR="005522AE">
        <w:t>я</w:t>
      </w:r>
      <w:r w:rsidR="00E036E7" w:rsidRPr="0020307C">
        <w:t>:</w:t>
      </w:r>
    </w:p>
    <w:p w:rsidR="00D10C7C" w:rsidRDefault="00BA1B11" w:rsidP="00BA1B11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>
        <w:t>1.1.</w:t>
      </w:r>
      <w:r>
        <w:tab/>
      </w:r>
      <w:r w:rsidR="00D10C7C">
        <w:t>Пункт 3 изложить в новой редакции:</w:t>
      </w:r>
    </w:p>
    <w:p w:rsidR="005522AE" w:rsidRDefault="00BA1B11" w:rsidP="00BA1B1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>
        <w:t>«3.</w:t>
      </w:r>
      <w:r>
        <w:tab/>
      </w:r>
      <w:r w:rsidR="00D10C7C">
        <w:t>После утверждения сводной бюджетной росписи бюджета муниципального образования город Мурманск у</w:t>
      </w:r>
      <w:r w:rsidR="00C92557">
        <w:t>правление финансов администрации города Мурманска каждой целевой субсидии присваивает уникальный код и утверждает</w:t>
      </w:r>
      <w:r w:rsidR="00D10C7C">
        <w:t xml:space="preserve"> Перечень кодов целевых субсидий, предоставляемых учреждениям на соответствующий финансовый год в порядке, установленном управлением финансов администрации города Мурманска</w:t>
      </w:r>
      <w:proofErr w:type="gramStart"/>
      <w:r w:rsidR="00D10C7C">
        <w:t>.».</w:t>
      </w:r>
      <w:proofErr w:type="gramEnd"/>
    </w:p>
    <w:p w:rsidR="00C0105D" w:rsidRDefault="00C0105D" w:rsidP="00BA1B1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>
        <w:lastRenderedPageBreak/>
        <w:t>1.2. В пункте 5 после слов «не связанные с возмещением затрат на оказание муниципальных услуг (выполнение работ)» дополнить словами «и с осуществлением капитальных вложений в объекты капитального строительства муниципальной собственности или приобретением объектов недвижимого имущества в муниципальную собственность».</w:t>
      </w:r>
    </w:p>
    <w:p w:rsidR="00864967" w:rsidRDefault="00864967" w:rsidP="00BA1B1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>
        <w:t>2. Внести в Приложение № 1 к Порядку</w:t>
      </w:r>
      <w:r w:rsidR="00980732">
        <w:t xml:space="preserve"> определения объема и условий предоставления из бюджета муниципального образования город Мурманск муниципальным бюджетным и автономным учреждениям субсидии на иные цели </w:t>
      </w:r>
      <w:r>
        <w:t>следующ</w:t>
      </w:r>
      <w:r w:rsidR="00980732">
        <w:t>и</w:t>
      </w:r>
      <w:r>
        <w:t>е изменени</w:t>
      </w:r>
      <w:r w:rsidR="00980732">
        <w:t>я</w:t>
      </w:r>
      <w:r>
        <w:t>:</w:t>
      </w:r>
    </w:p>
    <w:p w:rsidR="00864967" w:rsidRDefault="00864967" w:rsidP="00BA1B1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2.1. </w:t>
      </w:r>
      <w:r w:rsidR="00A362BB">
        <w:t>В пункте 2.3.1 слова «с указанием кода классификации операций сектора государственного управления (КОСГУ)</w:t>
      </w:r>
      <w:proofErr w:type="gramStart"/>
      <w:r w:rsidR="00A362BB">
        <w:t>,»</w:t>
      </w:r>
      <w:proofErr w:type="gramEnd"/>
      <w:r w:rsidR="00A362BB">
        <w:t xml:space="preserve"> исключить.</w:t>
      </w:r>
    </w:p>
    <w:p w:rsidR="00A362BB" w:rsidRDefault="00A362BB" w:rsidP="00BA1B1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>
        <w:t>2.2. Раздел 3 «Направление расходования и сроки предоставления субсидии» изложить в следующей редакции:</w:t>
      </w:r>
    </w:p>
    <w:p w:rsidR="00A362BB" w:rsidRDefault="00854DAA" w:rsidP="00BA1B1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>
        <w:t>«</w:t>
      </w:r>
      <w:r w:rsidR="00A362BB">
        <w:t>3. Направление расходования и сроки предоставления субсидии</w:t>
      </w:r>
    </w:p>
    <w:tbl>
      <w:tblPr>
        <w:tblStyle w:val="ab"/>
        <w:tblW w:w="0" w:type="auto"/>
        <w:tblInd w:w="108" w:type="dxa"/>
        <w:tblLook w:val="04A0"/>
      </w:tblPr>
      <w:tblGrid>
        <w:gridCol w:w="709"/>
        <w:gridCol w:w="3181"/>
        <w:gridCol w:w="1569"/>
        <w:gridCol w:w="1965"/>
        <w:gridCol w:w="2215"/>
      </w:tblGrid>
      <w:tr w:rsidR="00A362BB" w:rsidTr="009F220D">
        <w:tc>
          <w:tcPr>
            <w:tcW w:w="709" w:type="dxa"/>
            <w:vAlign w:val="center"/>
          </w:tcPr>
          <w:p w:rsidR="00A362BB" w:rsidRDefault="00A362BB" w:rsidP="00A362B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81" w:type="dxa"/>
            <w:vAlign w:val="center"/>
          </w:tcPr>
          <w:p w:rsidR="00A362BB" w:rsidRDefault="00A362BB" w:rsidP="00A362B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Направление расходования субсидии (наименование целевой субсидии)</w:t>
            </w:r>
            <w:r w:rsidR="00D870CC">
              <w:t>*</w:t>
            </w:r>
          </w:p>
        </w:tc>
        <w:tc>
          <w:tcPr>
            <w:tcW w:w="1569" w:type="dxa"/>
            <w:vAlign w:val="center"/>
          </w:tcPr>
          <w:p w:rsidR="00A362BB" w:rsidRDefault="00A362BB" w:rsidP="00FA4965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Код</w:t>
            </w:r>
            <w:r w:rsidR="0087403F">
              <w:t xml:space="preserve"> </w:t>
            </w:r>
            <w:r w:rsidR="00FA4965">
              <w:t>субсидии</w:t>
            </w:r>
          </w:p>
        </w:tc>
        <w:tc>
          <w:tcPr>
            <w:tcW w:w="1965" w:type="dxa"/>
            <w:vAlign w:val="center"/>
          </w:tcPr>
          <w:p w:rsidR="00A362BB" w:rsidRDefault="00A362BB" w:rsidP="00A362B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Сумма,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215" w:type="dxa"/>
            <w:vAlign w:val="center"/>
          </w:tcPr>
          <w:p w:rsidR="00A362BB" w:rsidRDefault="00A362BB" w:rsidP="00A362B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Сроки предоставления</w:t>
            </w:r>
          </w:p>
        </w:tc>
      </w:tr>
      <w:tr w:rsidR="00A362BB" w:rsidRPr="00A362BB" w:rsidTr="009F220D">
        <w:tc>
          <w:tcPr>
            <w:tcW w:w="709" w:type="dxa"/>
          </w:tcPr>
          <w:p w:rsidR="00A362BB" w:rsidRPr="00A362BB" w:rsidRDefault="00A362BB" w:rsidP="00A362B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362BB">
              <w:rPr>
                <w:sz w:val="20"/>
                <w:szCs w:val="20"/>
              </w:rPr>
              <w:t>1</w:t>
            </w:r>
          </w:p>
        </w:tc>
        <w:tc>
          <w:tcPr>
            <w:tcW w:w="3181" w:type="dxa"/>
          </w:tcPr>
          <w:p w:rsidR="00A362BB" w:rsidRPr="00A362BB" w:rsidRDefault="00A362BB" w:rsidP="00A362B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362BB">
              <w:rPr>
                <w:sz w:val="20"/>
                <w:szCs w:val="20"/>
              </w:rPr>
              <w:t>2</w:t>
            </w:r>
          </w:p>
        </w:tc>
        <w:tc>
          <w:tcPr>
            <w:tcW w:w="1569" w:type="dxa"/>
          </w:tcPr>
          <w:p w:rsidR="00A362BB" w:rsidRPr="00A362BB" w:rsidRDefault="00A362BB" w:rsidP="00A362B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362BB">
              <w:rPr>
                <w:sz w:val="20"/>
                <w:szCs w:val="20"/>
              </w:rPr>
              <w:t>3</w:t>
            </w:r>
          </w:p>
        </w:tc>
        <w:tc>
          <w:tcPr>
            <w:tcW w:w="1965" w:type="dxa"/>
          </w:tcPr>
          <w:p w:rsidR="00A362BB" w:rsidRPr="00A362BB" w:rsidRDefault="00A362BB" w:rsidP="00A362B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362BB">
              <w:rPr>
                <w:sz w:val="20"/>
                <w:szCs w:val="20"/>
              </w:rPr>
              <w:t>4</w:t>
            </w:r>
          </w:p>
        </w:tc>
        <w:tc>
          <w:tcPr>
            <w:tcW w:w="2215" w:type="dxa"/>
          </w:tcPr>
          <w:p w:rsidR="00A362BB" w:rsidRPr="00A362BB" w:rsidRDefault="00A362BB" w:rsidP="00A362B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362BB">
              <w:rPr>
                <w:sz w:val="20"/>
                <w:szCs w:val="20"/>
              </w:rPr>
              <w:t>5</w:t>
            </w:r>
          </w:p>
        </w:tc>
      </w:tr>
      <w:tr w:rsidR="00A362BB" w:rsidTr="009F220D">
        <w:tc>
          <w:tcPr>
            <w:tcW w:w="709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</w:t>
            </w:r>
          </w:p>
        </w:tc>
        <w:tc>
          <w:tcPr>
            <w:tcW w:w="3181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569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965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215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A362BB" w:rsidTr="009F220D">
        <w:tc>
          <w:tcPr>
            <w:tcW w:w="709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2.</w:t>
            </w:r>
          </w:p>
        </w:tc>
        <w:tc>
          <w:tcPr>
            <w:tcW w:w="3181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569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965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215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A362BB" w:rsidTr="009F220D">
        <w:tc>
          <w:tcPr>
            <w:tcW w:w="709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</w:t>
            </w:r>
          </w:p>
        </w:tc>
        <w:tc>
          <w:tcPr>
            <w:tcW w:w="3181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569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965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215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A362BB" w:rsidTr="009F220D">
        <w:tc>
          <w:tcPr>
            <w:tcW w:w="709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…</w:t>
            </w:r>
          </w:p>
        </w:tc>
        <w:tc>
          <w:tcPr>
            <w:tcW w:w="3181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569" w:type="dxa"/>
          </w:tcPr>
          <w:p w:rsidR="00A362BB" w:rsidRPr="00F67799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965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215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A362BB" w:rsidTr="009F220D">
        <w:tc>
          <w:tcPr>
            <w:tcW w:w="5459" w:type="dxa"/>
            <w:gridSpan w:val="3"/>
          </w:tcPr>
          <w:p w:rsidR="00A362BB" w:rsidRDefault="00A362BB" w:rsidP="00A362B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Итого</w:t>
            </w:r>
          </w:p>
        </w:tc>
        <w:tc>
          <w:tcPr>
            <w:tcW w:w="1965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215" w:type="dxa"/>
          </w:tcPr>
          <w:p w:rsidR="00A362BB" w:rsidRDefault="00A362BB" w:rsidP="00BA1B1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</w:tbl>
    <w:p w:rsidR="00D870CC" w:rsidRDefault="00D870CC" w:rsidP="00BA1B1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>
        <w:t>*</w:t>
      </w:r>
      <w:r w:rsidRPr="00D870CC">
        <w:t xml:space="preserve"> </w:t>
      </w:r>
      <w:r>
        <w:t>наименование у</w:t>
      </w:r>
      <w:r w:rsidRPr="00D870CC">
        <w:t>казывается в соответствии с перечнем кодов целе</w:t>
      </w:r>
      <w:r>
        <w:t>й</w:t>
      </w:r>
      <w:r w:rsidRPr="00D870CC">
        <w:t>, присваиваемых субсидиям, субвенциям и иным межбюджетных трансфертам</w:t>
      </w:r>
      <w:r>
        <w:t>, имеющим целевое назначение</w:t>
      </w:r>
      <w:r w:rsidR="00854DAA">
        <w:t>».</w:t>
      </w:r>
    </w:p>
    <w:p w:rsidR="00DD2D0C" w:rsidRDefault="00586AD9" w:rsidP="00DD2D0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3. </w:t>
      </w:r>
      <w:r w:rsidR="00DD2D0C">
        <w:t xml:space="preserve">Внести в </w:t>
      </w:r>
      <w:r>
        <w:t xml:space="preserve">Приложение № 2 к Порядку определения объема и условий предоставления из бюджета муниципального образования город Мурманск муниципальным бюджетным и автономным учреждениям субсидии на иные цели </w:t>
      </w:r>
      <w:r w:rsidR="00DD2D0C">
        <w:t>следующее изменение:</w:t>
      </w:r>
    </w:p>
    <w:p w:rsidR="00DD2D0C" w:rsidRDefault="00DD2D0C" w:rsidP="00DD2D0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3.1. Строку 1 таблицы «Отчет об использовании субсидии на иные цели» изложить в следующей редакции: </w:t>
      </w:r>
    </w:p>
    <w:p w:rsidR="00DD2D0C" w:rsidRDefault="00DD2D0C" w:rsidP="00DD2D0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>
        <w:t>«</w:t>
      </w:r>
    </w:p>
    <w:tbl>
      <w:tblPr>
        <w:tblStyle w:val="ab"/>
        <w:tblW w:w="0" w:type="auto"/>
        <w:tblInd w:w="108" w:type="dxa"/>
        <w:tblLayout w:type="fixed"/>
        <w:tblLook w:val="04A0"/>
      </w:tblPr>
      <w:tblGrid>
        <w:gridCol w:w="709"/>
        <w:gridCol w:w="3119"/>
        <w:gridCol w:w="1275"/>
        <w:gridCol w:w="1276"/>
        <w:gridCol w:w="1843"/>
        <w:gridCol w:w="1417"/>
      </w:tblGrid>
      <w:tr w:rsidR="00DD2D0C" w:rsidTr="009F220D">
        <w:tc>
          <w:tcPr>
            <w:tcW w:w="709" w:type="dxa"/>
            <w:vAlign w:val="center"/>
          </w:tcPr>
          <w:p w:rsidR="00DD2D0C" w:rsidRDefault="00DD2D0C" w:rsidP="00DD2D0C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19" w:type="dxa"/>
            <w:vAlign w:val="center"/>
          </w:tcPr>
          <w:p w:rsidR="00DD2D0C" w:rsidRDefault="00DD2D0C" w:rsidP="00DD2D0C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Направление расходования субсидии </w:t>
            </w:r>
            <w:r w:rsidR="009F220D">
              <w:t>(наименование целевой субсидии)</w:t>
            </w:r>
          </w:p>
        </w:tc>
        <w:tc>
          <w:tcPr>
            <w:tcW w:w="1275" w:type="dxa"/>
            <w:vAlign w:val="center"/>
          </w:tcPr>
          <w:p w:rsidR="00DD2D0C" w:rsidRDefault="00DD2D0C" w:rsidP="009F220D">
            <w:pPr>
              <w:tabs>
                <w:tab w:val="left" w:pos="851"/>
                <w:tab w:val="left" w:pos="1300"/>
              </w:tabs>
              <w:autoSpaceDE w:val="0"/>
              <w:autoSpaceDN w:val="0"/>
              <w:adjustRightInd w:val="0"/>
              <w:spacing w:after="0" w:line="240" w:lineRule="auto"/>
              <w:ind w:left="-58" w:right="-87" w:firstLine="58"/>
              <w:jc w:val="center"/>
            </w:pPr>
            <w:r>
              <w:t>Код субсидии</w:t>
            </w:r>
          </w:p>
        </w:tc>
        <w:tc>
          <w:tcPr>
            <w:tcW w:w="1276" w:type="dxa"/>
            <w:vAlign w:val="center"/>
          </w:tcPr>
          <w:p w:rsidR="00DD2D0C" w:rsidRDefault="00DD2D0C" w:rsidP="00DD2D0C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План выплат,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843" w:type="dxa"/>
            <w:vAlign w:val="center"/>
          </w:tcPr>
          <w:p w:rsidR="00DD2D0C" w:rsidRDefault="00DD2D0C" w:rsidP="00DD2D0C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Начисленные расходы,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417" w:type="dxa"/>
            <w:vAlign w:val="center"/>
          </w:tcPr>
          <w:p w:rsidR="00DD2D0C" w:rsidRDefault="00DD2D0C" w:rsidP="00DD2D0C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Кассовые расходы,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</w:tr>
    </w:tbl>
    <w:p w:rsidR="00DD2D0C" w:rsidRDefault="00DD2D0C" w:rsidP="00BA1B11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540"/>
        <w:contextualSpacing/>
        <w:jc w:val="both"/>
      </w:pPr>
      <w:r>
        <w:t>».</w:t>
      </w:r>
    </w:p>
    <w:p w:rsidR="00E036E7" w:rsidRDefault="00586AD9" w:rsidP="00BA1B11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540"/>
        <w:contextualSpacing/>
        <w:jc w:val="both"/>
      </w:pPr>
      <w:r>
        <w:t>4</w:t>
      </w:r>
      <w:r w:rsidR="00BA1B11">
        <w:t>.</w:t>
      </w:r>
      <w:r w:rsidR="00BA1B11">
        <w:tab/>
      </w:r>
      <w:r w:rsidR="00E036E7" w:rsidRPr="0020307C"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="00E036E7" w:rsidRPr="0020307C">
        <w:t>разместить</w:t>
      </w:r>
      <w:proofErr w:type="gramEnd"/>
      <w:r w:rsidR="00E036E7" w:rsidRPr="0020307C">
        <w:t xml:space="preserve"> настоящее постановление на официальном сайте администрации города Мурманска в сети Интернет.</w:t>
      </w:r>
    </w:p>
    <w:p w:rsidR="00E036E7" w:rsidRDefault="00586AD9" w:rsidP="00BA1B11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540"/>
        <w:contextualSpacing/>
        <w:jc w:val="both"/>
      </w:pPr>
      <w:r>
        <w:t>5</w:t>
      </w:r>
      <w:r w:rsidR="00BA1B11">
        <w:t>.</w:t>
      </w:r>
      <w:r w:rsidR="00BA1B11">
        <w:tab/>
      </w:r>
      <w:r w:rsidR="00E036E7" w:rsidRPr="0020307C">
        <w:t>Редакции газеты «Вечерний Мурманск» (</w:t>
      </w:r>
      <w:proofErr w:type="gramStart"/>
      <w:r w:rsidR="00E036E7">
        <w:t>Хабаров</w:t>
      </w:r>
      <w:proofErr w:type="gramEnd"/>
      <w:r w:rsidR="00E036E7">
        <w:t xml:space="preserve"> В.А.</w:t>
      </w:r>
      <w:r w:rsidR="00E036E7" w:rsidRPr="0020307C">
        <w:t>) опубликовать настоящее постановление.</w:t>
      </w:r>
    </w:p>
    <w:p w:rsidR="00E036E7" w:rsidRDefault="00586AD9" w:rsidP="00BA1B11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540"/>
        <w:contextualSpacing/>
        <w:jc w:val="both"/>
      </w:pPr>
      <w:r>
        <w:lastRenderedPageBreak/>
        <w:t>6</w:t>
      </w:r>
      <w:r w:rsidR="00BA1B11">
        <w:t>.</w:t>
      </w:r>
      <w:r w:rsidR="00BA1B11">
        <w:tab/>
      </w:r>
      <w:r w:rsidR="00E036E7" w:rsidRPr="0020307C">
        <w:t xml:space="preserve">Настоящее постановление вступает в силу со дня официального </w:t>
      </w:r>
      <w:r w:rsidR="00E036E7" w:rsidRPr="00321587">
        <w:t>опубликования</w:t>
      </w:r>
    </w:p>
    <w:p w:rsidR="00683347" w:rsidRDefault="00586AD9" w:rsidP="00BA1B11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  <w:lang w:eastAsia="ru-RU"/>
        </w:rPr>
      </w:pPr>
      <w:r>
        <w:t>7</w:t>
      </w:r>
      <w:r w:rsidR="00E036E7" w:rsidRPr="0020307C">
        <w:t xml:space="preserve">. </w:t>
      </w:r>
      <w:r w:rsidR="00BA1B11">
        <w:tab/>
      </w:r>
      <w:proofErr w:type="gramStart"/>
      <w:r w:rsidR="00E036E7" w:rsidRPr="0020307C">
        <w:t>Контроль за</w:t>
      </w:r>
      <w:proofErr w:type="gramEnd"/>
      <w:r w:rsidR="00E036E7" w:rsidRPr="0020307C">
        <w:t xml:space="preserve"> выполнением настоящего постановления оставляю за собой</w:t>
      </w:r>
      <w:r w:rsidR="00546BBE">
        <w:rPr>
          <w:szCs w:val="28"/>
        </w:rPr>
        <w:t>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157A5E" w:rsidRPr="00157A5E" w:rsidRDefault="00157A5E" w:rsidP="00157A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 w:rsidRPr="00157A5E">
        <w:rPr>
          <w:b/>
        </w:rPr>
        <w:t xml:space="preserve">Временно </w:t>
      </w:r>
      <w:proofErr w:type="gramStart"/>
      <w:r w:rsidRPr="00157A5E">
        <w:rPr>
          <w:b/>
        </w:rPr>
        <w:t>исполняющий</w:t>
      </w:r>
      <w:proofErr w:type="gramEnd"/>
      <w:r w:rsidRPr="00157A5E">
        <w:rPr>
          <w:b/>
        </w:rPr>
        <w:t xml:space="preserve"> полномочия</w:t>
      </w:r>
    </w:p>
    <w:p w:rsidR="00157A5E" w:rsidRPr="00157A5E" w:rsidRDefault="00157A5E" w:rsidP="00157A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157A5E">
        <w:rPr>
          <w:b/>
        </w:rPr>
        <w:t xml:space="preserve">главы администрации </w:t>
      </w:r>
    </w:p>
    <w:p w:rsidR="00FD3B16" w:rsidRPr="00FD3B16" w:rsidRDefault="00157A5E" w:rsidP="00157A5E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 w:rsidRPr="00157A5E">
        <w:rPr>
          <w:b/>
        </w:rPr>
        <w:t xml:space="preserve">города Мурманска                                 </w:t>
      </w:r>
      <w:r w:rsidRPr="00157A5E">
        <w:rPr>
          <w:b/>
        </w:rPr>
        <w:tab/>
      </w:r>
      <w:r w:rsidRPr="00157A5E">
        <w:rPr>
          <w:b/>
        </w:rPr>
        <w:tab/>
      </w:r>
      <w:r w:rsidRPr="00157A5E">
        <w:rPr>
          <w:b/>
        </w:rPr>
        <w:tab/>
      </w:r>
      <w:r w:rsidRPr="00157A5E">
        <w:rPr>
          <w:b/>
        </w:rPr>
        <w:tab/>
        <w:t xml:space="preserve">        А.Г. </w:t>
      </w:r>
      <w:proofErr w:type="spellStart"/>
      <w:r w:rsidRPr="00157A5E">
        <w:rPr>
          <w:b/>
        </w:rPr>
        <w:t>Лыж</w:t>
      </w:r>
      <w:r w:rsidRPr="00157A5E">
        <w:rPr>
          <w:b/>
          <w:highlight w:val="yellow"/>
        </w:rPr>
        <w:t>енков</w:t>
      </w:r>
      <w:permEnd w:id="5"/>
      <w:proofErr w:type="spellEnd"/>
    </w:p>
    <w:sectPr w:rsidR="00FD3B16" w:rsidRPr="00FD3B16" w:rsidSect="00546BBE">
      <w:headerReference w:type="default" r:id="rId9"/>
      <w:pgSz w:w="11906" w:h="16838" w:code="9"/>
      <w:pgMar w:top="1134" w:right="567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20D" w:rsidRDefault="009F220D" w:rsidP="00534CFE">
      <w:pPr>
        <w:spacing w:after="0" w:line="240" w:lineRule="auto"/>
      </w:pPr>
      <w:r>
        <w:separator/>
      </w:r>
    </w:p>
  </w:endnote>
  <w:endnote w:type="continuationSeparator" w:id="0">
    <w:p w:rsidR="009F220D" w:rsidRDefault="009F220D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20D" w:rsidRDefault="009F220D" w:rsidP="00534CFE">
      <w:pPr>
        <w:spacing w:after="0" w:line="240" w:lineRule="auto"/>
      </w:pPr>
      <w:r>
        <w:separator/>
      </w:r>
    </w:p>
  </w:footnote>
  <w:footnote w:type="continuationSeparator" w:id="0">
    <w:p w:rsidR="009F220D" w:rsidRDefault="009F220D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9F220D" w:rsidRDefault="00AD6E58">
        <w:pPr>
          <w:pStyle w:val="a6"/>
          <w:jc w:val="center"/>
        </w:pPr>
        <w:fldSimple w:instr="PAGE   \* MERGEFORMAT">
          <w:r w:rsidR="00157A5E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3045D"/>
    <w:rsid w:val="000375F5"/>
    <w:rsid w:val="00093584"/>
    <w:rsid w:val="000A33F9"/>
    <w:rsid w:val="00102425"/>
    <w:rsid w:val="00157A5E"/>
    <w:rsid w:val="00173C9D"/>
    <w:rsid w:val="00180C58"/>
    <w:rsid w:val="00195FE1"/>
    <w:rsid w:val="001E2AD3"/>
    <w:rsid w:val="00200532"/>
    <w:rsid w:val="00212D8C"/>
    <w:rsid w:val="0028113A"/>
    <w:rsid w:val="002B3B64"/>
    <w:rsid w:val="00316F7C"/>
    <w:rsid w:val="00342E67"/>
    <w:rsid w:val="00346119"/>
    <w:rsid w:val="00355EAC"/>
    <w:rsid w:val="00396192"/>
    <w:rsid w:val="003C1674"/>
    <w:rsid w:val="003F5B97"/>
    <w:rsid w:val="003F69D6"/>
    <w:rsid w:val="00451559"/>
    <w:rsid w:val="00455A9C"/>
    <w:rsid w:val="004700F7"/>
    <w:rsid w:val="0047067D"/>
    <w:rsid w:val="004A157E"/>
    <w:rsid w:val="004E7EC6"/>
    <w:rsid w:val="00534CFE"/>
    <w:rsid w:val="00546BBE"/>
    <w:rsid w:val="005519F1"/>
    <w:rsid w:val="005522AE"/>
    <w:rsid w:val="00556012"/>
    <w:rsid w:val="005757F7"/>
    <w:rsid w:val="00584256"/>
    <w:rsid w:val="00586AD9"/>
    <w:rsid w:val="005E7020"/>
    <w:rsid w:val="005F3C94"/>
    <w:rsid w:val="00630398"/>
    <w:rsid w:val="00653E17"/>
    <w:rsid w:val="00683347"/>
    <w:rsid w:val="006C713C"/>
    <w:rsid w:val="006F34E6"/>
    <w:rsid w:val="007833C5"/>
    <w:rsid w:val="00806B47"/>
    <w:rsid w:val="00854DAA"/>
    <w:rsid w:val="008565F3"/>
    <w:rsid w:val="00864967"/>
    <w:rsid w:val="0087403F"/>
    <w:rsid w:val="008A4CC6"/>
    <w:rsid w:val="008D6020"/>
    <w:rsid w:val="008F7588"/>
    <w:rsid w:val="00947E37"/>
    <w:rsid w:val="00980732"/>
    <w:rsid w:val="009D5CCF"/>
    <w:rsid w:val="009D74A3"/>
    <w:rsid w:val="009E3732"/>
    <w:rsid w:val="009F220D"/>
    <w:rsid w:val="00A0484D"/>
    <w:rsid w:val="00A362BB"/>
    <w:rsid w:val="00AD3188"/>
    <w:rsid w:val="00AD6E58"/>
    <w:rsid w:val="00B26F81"/>
    <w:rsid w:val="00B61AA4"/>
    <w:rsid w:val="00B6262F"/>
    <w:rsid w:val="00B63303"/>
    <w:rsid w:val="00B640FF"/>
    <w:rsid w:val="00B75FE6"/>
    <w:rsid w:val="00BA1B11"/>
    <w:rsid w:val="00C0105D"/>
    <w:rsid w:val="00C92557"/>
    <w:rsid w:val="00CB790D"/>
    <w:rsid w:val="00CC7E86"/>
    <w:rsid w:val="00D074C1"/>
    <w:rsid w:val="00D10C7C"/>
    <w:rsid w:val="00D42085"/>
    <w:rsid w:val="00D64B24"/>
    <w:rsid w:val="00D852BA"/>
    <w:rsid w:val="00D870CC"/>
    <w:rsid w:val="00D930A3"/>
    <w:rsid w:val="00DD0D57"/>
    <w:rsid w:val="00DD2D0C"/>
    <w:rsid w:val="00DD3351"/>
    <w:rsid w:val="00E036E7"/>
    <w:rsid w:val="00E62B46"/>
    <w:rsid w:val="00E74597"/>
    <w:rsid w:val="00ED55F7"/>
    <w:rsid w:val="00F13B69"/>
    <w:rsid w:val="00F67799"/>
    <w:rsid w:val="00FA4965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F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rsid w:val="00546B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62B4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bCs/>
      <w:kern w:val="32"/>
      <w:sz w:val="28"/>
      <w:szCs w:val="28"/>
    </w:rPr>
  </w:style>
  <w:style w:type="paragraph" w:customStyle="1" w:styleId="ConsPlusNormal">
    <w:name w:val="ConsPlusNormal"/>
    <w:rsid w:val="00E62B46"/>
    <w:pPr>
      <w:widowControl w:val="0"/>
      <w:ind w:firstLine="720"/>
    </w:pPr>
    <w:rPr>
      <w:rFonts w:ascii="Arial" w:eastAsia="Times New Roman" w:hAnsi="Arial"/>
      <w:bCs/>
      <w:snapToGrid w:val="0"/>
      <w:kern w:val="32"/>
      <w:sz w:val="28"/>
      <w:szCs w:val="28"/>
    </w:rPr>
  </w:style>
  <w:style w:type="paragraph" w:customStyle="1" w:styleId="ConsPlusTitle">
    <w:name w:val="ConsPlusTitle"/>
    <w:rsid w:val="00E036E7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5522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A773BEA38354AE8A771B5F9272ED1D1409E7E1827DA8AF140107821C22161EA0E3DF7AB6AB3B46B21F88bFQA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1227A"/>
    <w:rsid w:val="00025E4F"/>
    <w:rsid w:val="000D4085"/>
    <w:rsid w:val="001520F6"/>
    <w:rsid w:val="001C32C4"/>
    <w:rsid w:val="004E42BB"/>
    <w:rsid w:val="004F4620"/>
    <w:rsid w:val="00641D54"/>
    <w:rsid w:val="0074271C"/>
    <w:rsid w:val="007C3497"/>
    <w:rsid w:val="0083717E"/>
    <w:rsid w:val="00890B0A"/>
    <w:rsid w:val="00AD1953"/>
    <w:rsid w:val="00CD7115"/>
    <w:rsid w:val="00D92D67"/>
    <w:rsid w:val="00EA29F3"/>
    <w:rsid w:val="00F4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1953"/>
    <w:rPr>
      <w:color w:val="808080"/>
    </w:rPr>
  </w:style>
  <w:style w:type="paragraph" w:customStyle="1" w:styleId="5874F1510C134B7B999330D88E8C7E66">
    <w:name w:val="5874F1510C134B7B999330D88E8C7E66"/>
    <w:rsid w:val="00AD1953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1C857-5FEA-463D-A04B-5F3C05165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7251</TotalTime>
  <Pages>3</Pages>
  <Words>670</Words>
  <Characters>3821</Characters>
  <Application>Microsoft Office Word</Application>
  <DocSecurity>8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SilaevaOV</cp:lastModifiedBy>
  <cp:revision>20</cp:revision>
  <cp:lastPrinted>2019-11-25T09:00:00Z</cp:lastPrinted>
  <dcterms:created xsi:type="dcterms:W3CDTF">2018-12-24T13:02:00Z</dcterms:created>
  <dcterms:modified xsi:type="dcterms:W3CDTF">2019-11-25T09:01:00Z</dcterms:modified>
</cp:coreProperties>
</file>